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007A9" w14:textId="4D23EE4B" w:rsidR="002A4F0E" w:rsidRPr="00956644" w:rsidRDefault="009C34CA" w:rsidP="009C34CA">
      <w:pPr>
        <w:jc w:val="center"/>
        <w:rPr>
          <w:b/>
          <w:bCs/>
          <w:lang w:val="en-GB"/>
        </w:rPr>
      </w:pPr>
      <w:r w:rsidRPr="009C34CA">
        <w:rPr>
          <w:b/>
          <w:bCs/>
          <w:sz w:val="28"/>
          <w:lang w:val="en-GB"/>
        </w:rPr>
        <w:t>Guidance on the Implementation of Integrity Due Diligence Policy</w:t>
      </w:r>
    </w:p>
    <w:p w14:paraId="283CCB6E" w14:textId="77777777" w:rsidR="00AF42BA" w:rsidRDefault="00AF42BA" w:rsidP="002A4F0E">
      <w:pPr>
        <w:rPr>
          <w:lang w:val="en-GB"/>
        </w:rPr>
      </w:pPr>
    </w:p>
    <w:p w14:paraId="2FC1BB31" w14:textId="77777777" w:rsidR="009C34CA" w:rsidRDefault="009C34CA" w:rsidP="002A4F0E">
      <w:pPr>
        <w:rPr>
          <w:lang w:val="en-GB"/>
        </w:rPr>
      </w:pPr>
    </w:p>
    <w:p w14:paraId="7A7C15CD" w14:textId="77777777" w:rsidR="009C34CA" w:rsidRDefault="009C34CA" w:rsidP="002A4F0E">
      <w:pPr>
        <w:rPr>
          <w:lang w:val="en-GB"/>
        </w:rPr>
      </w:pPr>
    </w:p>
    <w:p w14:paraId="3C654128" w14:textId="3637170D" w:rsidR="00AF42BA" w:rsidRDefault="00AF42BA" w:rsidP="002A4F0E">
      <w:pPr>
        <w:rPr>
          <w:lang w:val="en-GB"/>
        </w:rPr>
      </w:pPr>
      <w:r>
        <w:rPr>
          <w:lang w:val="en-GB"/>
        </w:rPr>
        <w:t>On June 25, 2024, we adopted an Integrity Due Diligence (“IDD”) Policy designed to identify and mitigate potential compliance risks presented by Third Party Representatives.</w:t>
      </w:r>
      <w:r w:rsidR="00152D66">
        <w:rPr>
          <w:lang w:val="en-GB"/>
        </w:rPr>
        <w:t xml:space="preserve">  </w:t>
      </w:r>
    </w:p>
    <w:p w14:paraId="5272CFEF" w14:textId="77777777" w:rsidR="00AF42BA" w:rsidRDefault="00AF42BA" w:rsidP="002A4F0E">
      <w:pPr>
        <w:rPr>
          <w:lang w:val="en-GB"/>
        </w:rPr>
      </w:pPr>
    </w:p>
    <w:p w14:paraId="4795DE18" w14:textId="6AC60EAB" w:rsidR="00AF42BA" w:rsidRPr="00AF42BA" w:rsidRDefault="00AF42BA" w:rsidP="00AF42BA">
      <w:pPr>
        <w:rPr>
          <w:lang w:val="en-GB"/>
        </w:rPr>
      </w:pPr>
      <w:r>
        <w:rPr>
          <w:lang w:val="en-GB"/>
        </w:rPr>
        <w:t xml:space="preserve">Third Party Representatives include </w:t>
      </w:r>
      <w:r>
        <w:rPr>
          <w:sz w:val="23"/>
          <w:szCs w:val="23"/>
        </w:rPr>
        <w:t>any third party that: (1) is engaged to act for or on behalf of the Company and is expected to interact with government officials, current customers, or prospective customers in the course of performing</w:t>
      </w:r>
      <w:bookmarkStart w:id="0" w:name="_GoBack"/>
      <w:bookmarkEnd w:id="0"/>
      <w:r>
        <w:rPr>
          <w:sz w:val="23"/>
          <w:szCs w:val="23"/>
        </w:rPr>
        <w:t xml:space="preserve"> services for the Company; (2) was mandated or recommended by a government official, current customer, or prospective customer; or (3) is fully or partially owned by a government official. </w:t>
      </w:r>
    </w:p>
    <w:p w14:paraId="7BD3062F" w14:textId="5E4B76C1" w:rsidR="00152D66" w:rsidRDefault="00152D66" w:rsidP="002A4F0E">
      <w:pPr>
        <w:rPr>
          <w:lang w:val="en-GB"/>
        </w:rPr>
      </w:pPr>
    </w:p>
    <w:p w14:paraId="7680B33B" w14:textId="16F43ABC" w:rsidR="00152D66" w:rsidRDefault="008B451E" w:rsidP="00152D66">
      <w:pPr>
        <w:rPr>
          <w:lang w:val="en-GB"/>
        </w:rPr>
      </w:pPr>
      <w:r>
        <w:rPr>
          <w:lang w:val="en-GB"/>
        </w:rPr>
        <w:t>I</w:t>
      </w:r>
      <w:r w:rsidR="00152D66">
        <w:rPr>
          <w:lang w:val="en-GB"/>
        </w:rPr>
        <w:t>t is the responsibility of every POSCO International employee</w:t>
      </w:r>
      <w:r w:rsidR="00750692">
        <w:rPr>
          <w:lang w:val="en-GB"/>
        </w:rPr>
        <w:t>, whenever engaging a third party,</w:t>
      </w:r>
      <w:r w:rsidR="00152D66">
        <w:rPr>
          <w:lang w:val="en-GB"/>
        </w:rPr>
        <w:t xml:space="preserve"> to verify whether the third party is a Third Party Representative and to ensure that all Third Party Representatives go through the process described in the IDD Policy.  That means </w:t>
      </w:r>
      <w:r w:rsidR="00EA779B">
        <w:rPr>
          <w:lang w:val="en-GB"/>
        </w:rPr>
        <w:t xml:space="preserve">that </w:t>
      </w:r>
      <w:r w:rsidR="00152D66">
        <w:rPr>
          <w:lang w:val="en-GB"/>
        </w:rPr>
        <w:t>you must verify:</w:t>
      </w:r>
    </w:p>
    <w:p w14:paraId="7B26F8AF" w14:textId="77777777" w:rsidR="00152D66" w:rsidRDefault="00152D66" w:rsidP="00152D66">
      <w:pPr>
        <w:rPr>
          <w:lang w:val="en-GB"/>
        </w:rPr>
      </w:pPr>
    </w:p>
    <w:p w14:paraId="46C55151" w14:textId="1808CE5D" w:rsidR="00152D66" w:rsidRDefault="00152D66" w:rsidP="00152D66">
      <w:pPr>
        <w:pStyle w:val="ListParagraph"/>
        <w:numPr>
          <w:ilvl w:val="0"/>
          <w:numId w:val="31"/>
        </w:numPr>
        <w:rPr>
          <w:lang w:val="en-GB"/>
        </w:rPr>
      </w:pPr>
      <w:r>
        <w:rPr>
          <w:lang w:val="en-GB"/>
        </w:rPr>
        <w:t>Whether the third party is likely to interact</w:t>
      </w:r>
      <w:r w:rsidRPr="00152D66">
        <w:rPr>
          <w:lang w:val="en-GB"/>
        </w:rPr>
        <w:t xml:space="preserve"> with government officials, current customers, or prospective customers in the course of performing services for the Company</w:t>
      </w:r>
      <w:r>
        <w:rPr>
          <w:lang w:val="en-GB"/>
        </w:rPr>
        <w:t>.</w:t>
      </w:r>
    </w:p>
    <w:p w14:paraId="5CBD3EB8" w14:textId="77777777" w:rsidR="00152D66" w:rsidRDefault="00152D66" w:rsidP="00152D66">
      <w:pPr>
        <w:pStyle w:val="ListParagraph"/>
        <w:rPr>
          <w:lang w:val="en-GB"/>
        </w:rPr>
      </w:pPr>
    </w:p>
    <w:p w14:paraId="1A11B095" w14:textId="24573497" w:rsidR="00152D66" w:rsidRDefault="00152D66" w:rsidP="00152D66">
      <w:pPr>
        <w:pStyle w:val="ListParagraph"/>
        <w:numPr>
          <w:ilvl w:val="0"/>
          <w:numId w:val="31"/>
        </w:numPr>
        <w:rPr>
          <w:lang w:val="en-GB"/>
        </w:rPr>
      </w:pPr>
      <w:r>
        <w:rPr>
          <w:lang w:val="en-GB"/>
        </w:rPr>
        <w:t>How the third party was identified, and in particular whether it was mandated or required by a government official, current customer, or prospective customer.</w:t>
      </w:r>
    </w:p>
    <w:p w14:paraId="1DB6771B" w14:textId="77777777" w:rsidR="00152D66" w:rsidRPr="00152D66" w:rsidRDefault="00152D66" w:rsidP="00152D66">
      <w:pPr>
        <w:pStyle w:val="ListParagraph"/>
        <w:rPr>
          <w:lang w:val="en-GB"/>
        </w:rPr>
      </w:pPr>
    </w:p>
    <w:p w14:paraId="6DACEABE" w14:textId="432F44E2" w:rsidR="00152D66" w:rsidRDefault="00EA779B" w:rsidP="00152D66">
      <w:pPr>
        <w:pStyle w:val="ListParagraph"/>
        <w:numPr>
          <w:ilvl w:val="0"/>
          <w:numId w:val="31"/>
        </w:numPr>
        <w:rPr>
          <w:lang w:val="en-GB"/>
        </w:rPr>
      </w:pPr>
      <w:r>
        <w:rPr>
          <w:lang w:val="en-GB"/>
        </w:rPr>
        <w:t>Whether the third party is fully or partially owned by a government official.  This may require you to request information from the third party concerning its owners</w:t>
      </w:r>
      <w:r w:rsidR="00750692">
        <w:rPr>
          <w:lang w:val="en-GB"/>
        </w:rPr>
        <w:t>hip</w:t>
      </w:r>
      <w:r>
        <w:rPr>
          <w:lang w:val="en-GB"/>
        </w:rPr>
        <w:t xml:space="preserve"> and you will need to conduct searches sufficient to confirm whether its owners include government officials.  If you require assistance with these searches, you may contact the </w:t>
      </w:r>
      <w:r w:rsidR="00750692">
        <w:rPr>
          <w:lang w:val="en-GB"/>
        </w:rPr>
        <w:t>Legal Division</w:t>
      </w:r>
      <w:r>
        <w:rPr>
          <w:lang w:val="en-GB"/>
        </w:rPr>
        <w:t xml:space="preserve"> for support. </w:t>
      </w:r>
    </w:p>
    <w:p w14:paraId="0D294076" w14:textId="77777777" w:rsidR="00EA779B" w:rsidRPr="00EA779B" w:rsidRDefault="00EA779B" w:rsidP="00EA779B">
      <w:pPr>
        <w:pStyle w:val="ListParagraph"/>
        <w:rPr>
          <w:lang w:val="en-GB"/>
        </w:rPr>
      </w:pPr>
    </w:p>
    <w:p w14:paraId="418EB3D5" w14:textId="565114AF" w:rsidR="00EA779B" w:rsidRPr="00EA779B" w:rsidRDefault="00EA779B" w:rsidP="00EA779B">
      <w:pPr>
        <w:rPr>
          <w:lang w:val="en-GB"/>
        </w:rPr>
      </w:pPr>
      <w:r>
        <w:rPr>
          <w:lang w:val="en-GB"/>
        </w:rPr>
        <w:t>Please do not hesitate to contact the Legal Division if you have any questions on the IDD Policy or the above requirements.</w:t>
      </w:r>
    </w:p>
    <w:sectPr w:rsidR="00EA779B" w:rsidRPr="00EA779B" w:rsidSect="00727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B0DE7" w14:textId="77777777" w:rsidR="00D96452" w:rsidRDefault="00D96452" w:rsidP="00BF44A2">
      <w:r>
        <w:separator/>
      </w:r>
    </w:p>
  </w:endnote>
  <w:endnote w:type="continuationSeparator" w:id="0">
    <w:p w14:paraId="1DEBF0CA" w14:textId="77777777" w:rsidR="00D96452" w:rsidRDefault="00D96452" w:rsidP="00BF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E70E3" w14:textId="77777777" w:rsidR="00956644" w:rsidRDefault="009566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D4DCE" w14:textId="77777777" w:rsidR="00956644" w:rsidRDefault="009566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14222" w14:textId="77777777" w:rsidR="00956644" w:rsidRDefault="00956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80859" w14:textId="77777777" w:rsidR="00D96452" w:rsidRDefault="00D96452" w:rsidP="00BF44A2">
      <w:r>
        <w:separator/>
      </w:r>
    </w:p>
  </w:footnote>
  <w:footnote w:type="continuationSeparator" w:id="0">
    <w:p w14:paraId="3BFE863D" w14:textId="77777777" w:rsidR="00D96452" w:rsidRPr="00BF44A2" w:rsidRDefault="00D96452" w:rsidP="00BF44A2">
      <w:r>
        <w:separator/>
      </w:r>
    </w:p>
  </w:footnote>
  <w:footnote w:type="continuationNotice" w:id="1">
    <w:p w14:paraId="34BF7F72" w14:textId="77777777" w:rsidR="00D96452" w:rsidRDefault="00D96452">
      <w:r>
        <w:t>(continued…)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04BCF" w14:textId="77777777" w:rsidR="00956644" w:rsidRDefault="00956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C268" w14:textId="77777777" w:rsidR="00956644" w:rsidRDefault="009566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59EC6" w14:textId="77777777" w:rsidR="00956644" w:rsidRDefault="00956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9882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96A11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A1C30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D09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6E1D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B624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F22A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EC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8C1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C03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A653B"/>
    <w:multiLevelType w:val="hybridMultilevel"/>
    <w:tmpl w:val="5FFCCEC0"/>
    <w:lvl w:ilvl="0" w:tplc="F476E19A">
      <w:start w:val="1"/>
      <w:numFmt w:val="decimal"/>
      <w:pStyle w:val="NumberedParagraphSingle"/>
      <w:lvlText w:val="%1."/>
      <w:lvlJc w:val="left"/>
      <w:pPr>
        <w:ind w:left="0" w:firstLine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5679B"/>
    <w:multiLevelType w:val="multilevel"/>
    <w:tmpl w:val="E7541A2A"/>
    <w:numStyleLink w:val="ListNumbers"/>
  </w:abstractNum>
  <w:abstractNum w:abstractNumId="12" w15:restartNumberingAfterBreak="0">
    <w:nsid w:val="0A4811F7"/>
    <w:multiLevelType w:val="hybridMultilevel"/>
    <w:tmpl w:val="DF205194"/>
    <w:lvl w:ilvl="0" w:tplc="9C085498">
      <w:start w:val="1"/>
      <w:numFmt w:val="upperLetter"/>
      <w:pStyle w:val="LetteredParagraphSingle"/>
      <w:lvlText w:val="%1."/>
      <w:lvlJc w:val="left"/>
      <w:pPr>
        <w:ind w:left="0" w:firstLine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60B76"/>
    <w:multiLevelType w:val="hybridMultilevel"/>
    <w:tmpl w:val="DCD2F0EA"/>
    <w:lvl w:ilvl="0" w:tplc="55062CD8">
      <w:start w:val="1"/>
      <w:numFmt w:val="upperLetter"/>
      <w:pStyle w:val="LetteredParagraphDouble"/>
      <w:lvlText w:val="%1."/>
      <w:lvlJc w:val="left"/>
      <w:pPr>
        <w:ind w:left="0" w:firstLine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F0437"/>
    <w:multiLevelType w:val="multilevel"/>
    <w:tmpl w:val="E7541A2A"/>
    <w:styleLink w:val="ListNumbers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pStyle w:val="ListNumber5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E0F3282"/>
    <w:multiLevelType w:val="multilevel"/>
    <w:tmpl w:val="371826C2"/>
    <w:styleLink w:val="CovingtonHeadings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Theme="majorHAnsi" w:hAnsiTheme="majorHAnsi" w:hint="default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6" w15:restartNumberingAfterBreak="0">
    <w:nsid w:val="37267B4C"/>
    <w:multiLevelType w:val="hybridMultilevel"/>
    <w:tmpl w:val="585C2AAC"/>
    <w:lvl w:ilvl="0" w:tplc="FC82C2EC">
      <w:start w:val="1"/>
      <w:numFmt w:val="decimal"/>
      <w:pStyle w:val="NumberedParagraphDouble"/>
      <w:lvlText w:val="%1."/>
      <w:lvlJc w:val="left"/>
      <w:pPr>
        <w:ind w:left="0" w:firstLine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0352A"/>
    <w:multiLevelType w:val="multilevel"/>
    <w:tmpl w:val="1C28AD6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C8E15D7"/>
    <w:multiLevelType w:val="hybridMultilevel"/>
    <w:tmpl w:val="0CC061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E47061E"/>
    <w:multiLevelType w:val="hybridMultilevel"/>
    <w:tmpl w:val="A6FA2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31461"/>
    <w:multiLevelType w:val="multilevel"/>
    <w:tmpl w:val="1C28AD60"/>
    <w:numStyleLink w:val="ListBullets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7"/>
  </w:num>
  <w:num w:numId="23">
    <w:abstractNumId w:val="14"/>
  </w:num>
  <w:num w:numId="24">
    <w:abstractNumId w:val="13"/>
  </w:num>
  <w:num w:numId="25">
    <w:abstractNumId w:val="12"/>
  </w:num>
  <w:num w:numId="26">
    <w:abstractNumId w:val="16"/>
  </w:num>
  <w:num w:numId="27">
    <w:abstractNumId w:val="10"/>
  </w:num>
  <w:num w:numId="28">
    <w:abstractNumId w:val="20"/>
  </w:num>
  <w:num w:numId="29">
    <w:abstractNumId w:val="11"/>
  </w:num>
  <w:num w:numId="30">
    <w:abstractNumId w:val="1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BA"/>
    <w:rsid w:val="000A3C03"/>
    <w:rsid w:val="000E72A7"/>
    <w:rsid w:val="00152D66"/>
    <w:rsid w:val="00182ED3"/>
    <w:rsid w:val="001A12A3"/>
    <w:rsid w:val="001B364F"/>
    <w:rsid w:val="001C5B73"/>
    <w:rsid w:val="001D196C"/>
    <w:rsid w:val="001D7271"/>
    <w:rsid w:val="001E0028"/>
    <w:rsid w:val="001E5E7F"/>
    <w:rsid w:val="00233E7F"/>
    <w:rsid w:val="00245A1C"/>
    <w:rsid w:val="0026752C"/>
    <w:rsid w:val="002A4F0E"/>
    <w:rsid w:val="00317C01"/>
    <w:rsid w:val="003B49FC"/>
    <w:rsid w:val="003B6EF3"/>
    <w:rsid w:val="003E6F0E"/>
    <w:rsid w:val="004067CC"/>
    <w:rsid w:val="004757AA"/>
    <w:rsid w:val="00477584"/>
    <w:rsid w:val="004817EC"/>
    <w:rsid w:val="004C2E4B"/>
    <w:rsid w:val="00552648"/>
    <w:rsid w:val="005727F7"/>
    <w:rsid w:val="00585238"/>
    <w:rsid w:val="006277E0"/>
    <w:rsid w:val="00693F7A"/>
    <w:rsid w:val="00696796"/>
    <w:rsid w:val="006A5EF8"/>
    <w:rsid w:val="006C5E6F"/>
    <w:rsid w:val="006E72C2"/>
    <w:rsid w:val="00727E49"/>
    <w:rsid w:val="00730EF7"/>
    <w:rsid w:val="00750692"/>
    <w:rsid w:val="00791FC5"/>
    <w:rsid w:val="00792282"/>
    <w:rsid w:val="007A7997"/>
    <w:rsid w:val="007B6427"/>
    <w:rsid w:val="008201FD"/>
    <w:rsid w:val="00822577"/>
    <w:rsid w:val="008B451E"/>
    <w:rsid w:val="008C1E98"/>
    <w:rsid w:val="00956644"/>
    <w:rsid w:val="00991E72"/>
    <w:rsid w:val="009B59C5"/>
    <w:rsid w:val="009C34CA"/>
    <w:rsid w:val="009D6B7C"/>
    <w:rsid w:val="00A3705B"/>
    <w:rsid w:val="00A46D2D"/>
    <w:rsid w:val="00A63E1D"/>
    <w:rsid w:val="00A6599C"/>
    <w:rsid w:val="00AA6C48"/>
    <w:rsid w:val="00AA6CF0"/>
    <w:rsid w:val="00AF42BA"/>
    <w:rsid w:val="00B160B0"/>
    <w:rsid w:val="00BA3F32"/>
    <w:rsid w:val="00BF44A2"/>
    <w:rsid w:val="00C119CB"/>
    <w:rsid w:val="00C33EF3"/>
    <w:rsid w:val="00C66891"/>
    <w:rsid w:val="00C840DD"/>
    <w:rsid w:val="00CA0673"/>
    <w:rsid w:val="00CB295B"/>
    <w:rsid w:val="00CC750B"/>
    <w:rsid w:val="00D16105"/>
    <w:rsid w:val="00D24FC4"/>
    <w:rsid w:val="00D2721C"/>
    <w:rsid w:val="00D32A0F"/>
    <w:rsid w:val="00D71515"/>
    <w:rsid w:val="00D84E16"/>
    <w:rsid w:val="00D87DCD"/>
    <w:rsid w:val="00D96452"/>
    <w:rsid w:val="00EA779B"/>
    <w:rsid w:val="00EB0F11"/>
    <w:rsid w:val="00EB3F9A"/>
    <w:rsid w:val="00F659F1"/>
    <w:rsid w:val="00FA2C60"/>
    <w:rsid w:val="00FC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D2005"/>
  <w15:chartTrackingRefBased/>
  <w15:docId w15:val="{172495BB-52DE-46AD-80DF-AC943EAF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19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unhideWhenUsed="1" w:qFormat="1"/>
    <w:lsdException w:name="List Bullet" w:uiPriority="6" w:unhideWhenUsed="1" w:qFormat="1"/>
    <w:lsdException w:name="List Number" w:uiPriority="7" w:qFormat="1"/>
    <w:lsdException w:name="List 2" w:uiPriority="5" w:unhideWhenUsed="1" w:qFormat="1"/>
    <w:lsdException w:name="List 3" w:uiPriority="5" w:unhideWhenUsed="1"/>
    <w:lsdException w:name="List 4" w:uiPriority="5"/>
    <w:lsdException w:name="List 5" w:uiPriority="5"/>
    <w:lsdException w:name="List Bullet 2" w:uiPriority="6" w:unhideWhenUsed="1" w:qFormat="1"/>
    <w:lsdException w:name="List Bullet 3" w:uiPriority="6" w:unhideWhenUsed="1"/>
    <w:lsdException w:name="List Bullet 4" w:uiPriority="6" w:unhideWhenUsed="1"/>
    <w:lsdException w:name="List Bullet 5" w:uiPriority="6" w:unhideWhenUsed="1"/>
    <w:lsdException w:name="List Number 2" w:uiPriority="7" w:unhideWhenUsed="1" w:qFormat="1"/>
    <w:lsdException w:name="List Number 3" w:uiPriority="7" w:unhideWhenUsed="1"/>
    <w:lsdException w:name="List Number 4" w:uiPriority="7" w:unhideWhenUsed="1"/>
    <w:lsdException w:name="List Number 5" w:uiPriority="7" w:unhideWhenUsed="1"/>
    <w:lsdException w:name="Title" w:uiPriority="10" w:qFormat="1"/>
    <w:lsdException w:name="Closing" w:semiHidden="1" w:unhideWhenUsed="1"/>
    <w:lsdException w:name="Signature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uiPriority="8" w:unhideWhenUsed="1" w:qFormat="1"/>
    <w:lsdException w:name="List Continue 2" w:uiPriority="8" w:unhideWhenUsed="1" w:qFormat="1"/>
    <w:lsdException w:name="List Continue 3" w:uiPriority="8" w:unhideWhenUsed="1"/>
    <w:lsdException w:name="List Continue 4" w:uiPriority="8" w:unhideWhenUsed="1"/>
    <w:lsdException w:name="List Continue 5" w:uiPriority="8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qFormat/>
    <w:rsid w:val="003B6EF3"/>
  </w:style>
  <w:style w:type="paragraph" w:styleId="Heading1">
    <w:name w:val="heading 1"/>
    <w:basedOn w:val="Normal"/>
    <w:link w:val="Heading1Char"/>
    <w:uiPriority w:val="4"/>
    <w:qFormat/>
    <w:rsid w:val="00A6599C"/>
    <w:pPr>
      <w:numPr>
        <w:numId w:val="21"/>
      </w:numPr>
      <w:spacing w:after="240"/>
      <w:outlineLvl w:val="0"/>
    </w:pPr>
    <w:rPr>
      <w:rFonts w:asciiTheme="majorHAnsi" w:eastAsiaTheme="majorEastAsia" w:hAnsiTheme="majorHAnsi" w:cstheme="majorBidi"/>
      <w:bCs/>
      <w:szCs w:val="28"/>
    </w:rPr>
  </w:style>
  <w:style w:type="paragraph" w:styleId="Heading2">
    <w:name w:val="heading 2"/>
    <w:basedOn w:val="Normal"/>
    <w:link w:val="Heading2Char"/>
    <w:uiPriority w:val="4"/>
    <w:qFormat/>
    <w:rsid w:val="00A6599C"/>
    <w:pPr>
      <w:numPr>
        <w:ilvl w:val="1"/>
        <w:numId w:val="21"/>
      </w:numPr>
      <w:spacing w:after="24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Heading3">
    <w:name w:val="heading 3"/>
    <w:basedOn w:val="Normal"/>
    <w:link w:val="Heading3Char"/>
    <w:uiPriority w:val="4"/>
    <w:qFormat/>
    <w:rsid w:val="00A6599C"/>
    <w:pPr>
      <w:numPr>
        <w:ilvl w:val="2"/>
        <w:numId w:val="21"/>
      </w:numPr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link w:val="Heading4Char"/>
    <w:uiPriority w:val="4"/>
    <w:qFormat/>
    <w:rsid w:val="00A6599C"/>
    <w:pPr>
      <w:numPr>
        <w:ilvl w:val="3"/>
        <w:numId w:val="21"/>
      </w:numPr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link w:val="Heading5Char"/>
    <w:uiPriority w:val="4"/>
    <w:qFormat/>
    <w:rsid w:val="00A6599C"/>
    <w:pPr>
      <w:numPr>
        <w:ilvl w:val="4"/>
        <w:numId w:val="21"/>
      </w:numPr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link w:val="Heading6Char"/>
    <w:uiPriority w:val="4"/>
    <w:qFormat/>
    <w:rsid w:val="00A6599C"/>
    <w:pPr>
      <w:numPr>
        <w:ilvl w:val="5"/>
        <w:numId w:val="21"/>
      </w:numPr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link w:val="Heading7Char"/>
    <w:uiPriority w:val="4"/>
    <w:qFormat/>
    <w:rsid w:val="00A6599C"/>
    <w:pPr>
      <w:numPr>
        <w:ilvl w:val="6"/>
        <w:numId w:val="21"/>
      </w:numPr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link w:val="Heading8Char"/>
    <w:uiPriority w:val="4"/>
    <w:qFormat/>
    <w:rsid w:val="00A6599C"/>
    <w:pPr>
      <w:numPr>
        <w:ilvl w:val="7"/>
        <w:numId w:val="21"/>
      </w:numPr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link w:val="Heading9Char"/>
    <w:uiPriority w:val="4"/>
    <w:qFormat/>
    <w:rsid w:val="00A6599C"/>
    <w:pPr>
      <w:numPr>
        <w:ilvl w:val="8"/>
        <w:numId w:val="21"/>
      </w:numPr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C66891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C66891"/>
  </w:style>
  <w:style w:type="paragraph" w:styleId="BodyText2">
    <w:name w:val="Body Text 2"/>
    <w:basedOn w:val="BodyText"/>
    <w:link w:val="BodyText2Char"/>
    <w:uiPriority w:val="99"/>
    <w:rsid w:val="00C66891"/>
    <w:pPr>
      <w:spacing w:after="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66891"/>
  </w:style>
  <w:style w:type="paragraph" w:styleId="BodyTextFirstIndent">
    <w:name w:val="Body Text First Indent"/>
    <w:basedOn w:val="BodyText"/>
    <w:link w:val="BodyTextFirstIndentChar"/>
    <w:qFormat/>
    <w:rsid w:val="00C66891"/>
    <w:pPr>
      <w:ind w:firstLine="1440"/>
    </w:pPr>
  </w:style>
  <w:style w:type="character" w:customStyle="1" w:styleId="BodyTextFirstIndentChar">
    <w:name w:val="Body Text First Indent Char"/>
    <w:basedOn w:val="BodyTextChar"/>
    <w:link w:val="BodyTextFirstIndent"/>
    <w:rsid w:val="00C66891"/>
  </w:style>
  <w:style w:type="paragraph" w:styleId="BodyTextIndent">
    <w:name w:val="Body Text Indent"/>
    <w:basedOn w:val="BodyText"/>
    <w:link w:val="BodyTextIndentChar"/>
    <w:rsid w:val="00C66891"/>
    <w:pPr>
      <w:ind w:left="1440"/>
    </w:pPr>
  </w:style>
  <w:style w:type="character" w:customStyle="1" w:styleId="BodyTextIndentChar">
    <w:name w:val="Body Text Indent Char"/>
    <w:basedOn w:val="DefaultParagraphFont"/>
    <w:link w:val="BodyTextIndent"/>
    <w:rsid w:val="00C66891"/>
  </w:style>
  <w:style w:type="paragraph" w:styleId="BodyTextFirstIndent2">
    <w:name w:val="Body Text First Indent 2"/>
    <w:basedOn w:val="BodyTextFirstIndent"/>
    <w:link w:val="BodyTextFirstIndent2Char"/>
    <w:rsid w:val="00C66891"/>
    <w:pPr>
      <w:spacing w:after="0" w:line="480" w:lineRule="auto"/>
    </w:pPr>
  </w:style>
  <w:style w:type="character" w:customStyle="1" w:styleId="BodyTextFirstIndent2Char">
    <w:name w:val="Body Text First Indent 2 Char"/>
    <w:basedOn w:val="BodyTextIndentChar"/>
    <w:link w:val="BodyTextFirstIndent2"/>
    <w:rsid w:val="00C66891"/>
  </w:style>
  <w:style w:type="paragraph" w:styleId="BodyTextIndent2">
    <w:name w:val="Body Text Indent 2"/>
    <w:basedOn w:val="BodyTextIndent"/>
    <w:link w:val="BodyTextIndent2Char"/>
    <w:rsid w:val="00C66891"/>
    <w:pPr>
      <w:spacing w:after="0" w:line="480" w:lineRule="auto"/>
    </w:pPr>
  </w:style>
  <w:style w:type="character" w:customStyle="1" w:styleId="BodyTextIndent2Char">
    <w:name w:val="Body Text Indent 2 Char"/>
    <w:basedOn w:val="DefaultParagraphFont"/>
    <w:link w:val="BodyTextIndent2"/>
    <w:rsid w:val="00C66891"/>
  </w:style>
  <w:style w:type="paragraph" w:customStyle="1" w:styleId="BodyTextHalfIndent">
    <w:name w:val="Body Text Half Indent"/>
    <w:basedOn w:val="BodyText"/>
    <w:link w:val="BodyTextHalfIndentChar"/>
    <w:rsid w:val="00C66891"/>
    <w:pPr>
      <w:ind w:left="720"/>
    </w:pPr>
  </w:style>
  <w:style w:type="paragraph" w:customStyle="1" w:styleId="BodyTextHalfIndent2">
    <w:name w:val="Body Text Half Indent 2"/>
    <w:basedOn w:val="BodyTextHalfIndent"/>
    <w:link w:val="BodyTextHalfIndent2Char"/>
    <w:rsid w:val="00C66891"/>
    <w:pPr>
      <w:spacing w:after="0" w:line="480" w:lineRule="auto"/>
    </w:pPr>
  </w:style>
  <w:style w:type="character" w:customStyle="1" w:styleId="BodyTextHalfIndentChar">
    <w:name w:val="Body Text Half Indent Char"/>
    <w:basedOn w:val="BodyTextChar"/>
    <w:link w:val="BodyTextHalfIndent"/>
    <w:rsid w:val="00C66891"/>
  </w:style>
  <w:style w:type="paragraph" w:customStyle="1" w:styleId="BodyTextFirstHalfIndent">
    <w:name w:val="Body Text First Half Indent"/>
    <w:basedOn w:val="BodyText"/>
    <w:link w:val="BodyTextFirstHalfIndentChar"/>
    <w:rsid w:val="00C66891"/>
    <w:pPr>
      <w:ind w:firstLine="720"/>
    </w:pPr>
  </w:style>
  <w:style w:type="character" w:customStyle="1" w:styleId="BodyTextHalfIndent2Char">
    <w:name w:val="Body Text Half Indent 2 Char"/>
    <w:basedOn w:val="BodyTextHalfIndentChar"/>
    <w:link w:val="BodyTextHalfIndent2"/>
    <w:rsid w:val="00C66891"/>
  </w:style>
  <w:style w:type="paragraph" w:customStyle="1" w:styleId="BodyTextFirstHalfIndent2">
    <w:name w:val="Body Text First Half Indent 2"/>
    <w:basedOn w:val="BodyTextFirstHalfIndent"/>
    <w:link w:val="BodyTextFirstHalfIndent2Char"/>
    <w:rsid w:val="00C66891"/>
    <w:pPr>
      <w:spacing w:after="0" w:line="480" w:lineRule="auto"/>
    </w:pPr>
  </w:style>
  <w:style w:type="character" w:customStyle="1" w:styleId="BodyTextFirstHalfIndentChar">
    <w:name w:val="Body Text First Half Indent Char"/>
    <w:basedOn w:val="BodyTextChar"/>
    <w:link w:val="BodyTextFirstHalfIndent"/>
    <w:rsid w:val="00C66891"/>
  </w:style>
  <w:style w:type="paragraph" w:styleId="EnvelopeAddress">
    <w:name w:val="envelope address"/>
    <w:basedOn w:val="Normal"/>
    <w:uiPriority w:val="99"/>
    <w:semiHidden/>
    <w:unhideWhenUsed/>
    <w:rsid w:val="00C66891"/>
    <w:pPr>
      <w:framePr w:w="7920" w:h="1987" w:hRule="exact" w:hSpace="187" w:wrap="around" w:hAnchor="page" w:xAlign="center" w:yAlign="bottom"/>
      <w:ind w:left="2880"/>
    </w:pPr>
    <w:rPr>
      <w:rFonts w:eastAsiaTheme="majorEastAsia" w:cstheme="majorBidi"/>
    </w:rPr>
  </w:style>
  <w:style w:type="character" w:customStyle="1" w:styleId="BodyTextFirstHalfIndent2Char">
    <w:name w:val="Body Text First Half Indent 2 Char"/>
    <w:basedOn w:val="BodyTextFirstHalfIndentChar"/>
    <w:link w:val="BodyTextFirstHalfIndent2"/>
    <w:rsid w:val="00C66891"/>
  </w:style>
  <w:style w:type="paragraph" w:styleId="EnvelopeReturn">
    <w:name w:val="envelope return"/>
    <w:basedOn w:val="Normal"/>
    <w:uiPriority w:val="99"/>
    <w:semiHidden/>
    <w:unhideWhenUsed/>
    <w:rsid w:val="00C66891"/>
    <w:rPr>
      <w:rFonts w:eastAsiaTheme="majorEastAsia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66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3C03"/>
  </w:style>
  <w:style w:type="paragraph" w:styleId="Header">
    <w:name w:val="header"/>
    <w:basedOn w:val="Normal"/>
    <w:link w:val="HeaderChar"/>
    <w:uiPriority w:val="99"/>
    <w:semiHidden/>
    <w:rsid w:val="00C66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3C03"/>
  </w:style>
  <w:style w:type="paragraph" w:styleId="NormalIndent">
    <w:name w:val="Normal Indent"/>
    <w:basedOn w:val="Normal"/>
    <w:uiPriority w:val="99"/>
    <w:semiHidden/>
    <w:unhideWhenUsed/>
    <w:rsid w:val="00C66891"/>
    <w:pPr>
      <w:ind w:left="1440"/>
    </w:pPr>
  </w:style>
  <w:style w:type="paragraph" w:customStyle="1" w:styleId="NormalHalfIndent">
    <w:name w:val="Normal Half Indent"/>
    <w:basedOn w:val="Normal"/>
    <w:semiHidden/>
    <w:rsid w:val="00C66891"/>
    <w:pPr>
      <w:ind w:left="720"/>
    </w:pPr>
  </w:style>
  <w:style w:type="paragraph" w:styleId="Salutation">
    <w:name w:val="Salutation"/>
    <w:basedOn w:val="Normal"/>
    <w:next w:val="Normal"/>
    <w:link w:val="SalutationChar"/>
    <w:uiPriority w:val="99"/>
    <w:rsid w:val="00B160B0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99"/>
    <w:rsid w:val="00585238"/>
  </w:style>
  <w:style w:type="paragraph" w:styleId="Title">
    <w:name w:val="Title"/>
    <w:basedOn w:val="Normal"/>
    <w:next w:val="Normal"/>
    <w:link w:val="TitleChar"/>
    <w:uiPriority w:val="10"/>
    <w:qFormat/>
    <w:rsid w:val="00A6599C"/>
    <w:pPr>
      <w:spacing w:after="240"/>
      <w:contextualSpacing/>
      <w:jc w:val="center"/>
      <w:outlineLvl w:val="0"/>
    </w:pPr>
    <w:rPr>
      <w:rFonts w:asciiTheme="majorHAnsi" w:eastAsiaTheme="majorEastAsia" w:hAnsiTheme="majorHAnsi" w:cstheme="majorBidi"/>
      <w:b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599C"/>
    <w:rPr>
      <w:rFonts w:asciiTheme="majorHAnsi" w:eastAsiaTheme="majorEastAsia" w:hAnsiTheme="majorHAnsi" w:cstheme="majorBidi"/>
      <w:b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6891"/>
    <w:pPr>
      <w:spacing w:after="120" w:line="260" w:lineRule="exact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6891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6891"/>
    <w:rPr>
      <w:vertAlign w:val="superscript"/>
    </w:rPr>
  </w:style>
  <w:style w:type="paragraph" w:styleId="BlockText">
    <w:name w:val="Block Text"/>
    <w:basedOn w:val="Normal"/>
    <w:link w:val="BlockTextChar"/>
    <w:uiPriority w:val="2"/>
    <w:qFormat/>
    <w:rsid w:val="00C66891"/>
    <w:pPr>
      <w:spacing w:after="240"/>
      <w:ind w:left="1440" w:right="1440"/>
    </w:pPr>
    <w:rPr>
      <w:rFonts w:eastAsiaTheme="minorEastAsia"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6891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6891"/>
    <w:rPr>
      <w:szCs w:val="20"/>
    </w:rPr>
  </w:style>
  <w:style w:type="numbering" w:customStyle="1" w:styleId="CovingtonHeadings">
    <w:name w:val="Covington Headings"/>
    <w:uiPriority w:val="99"/>
    <w:rsid w:val="00C66891"/>
    <w:pPr>
      <w:numPr>
        <w:numId w:val="11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A6599C"/>
    <w:pPr>
      <w:numPr>
        <w:ilvl w:val="1"/>
      </w:numPr>
      <w:spacing w:after="240"/>
      <w:outlineLvl w:val="1"/>
    </w:pPr>
    <w:rPr>
      <w:rFonts w:asciiTheme="majorHAnsi" w:eastAsiaTheme="majorEastAsia" w:hAnsiTheme="majorHAnsi" w:cstheme="majorBidi"/>
      <w:iCs/>
      <w:u w:val="single"/>
    </w:rPr>
  </w:style>
  <w:style w:type="character" w:customStyle="1" w:styleId="Heading1Char">
    <w:name w:val="Heading 1 Char"/>
    <w:basedOn w:val="DefaultParagraphFont"/>
    <w:link w:val="Heading1"/>
    <w:uiPriority w:val="4"/>
    <w:rsid w:val="00A6599C"/>
    <w:rPr>
      <w:rFonts w:asciiTheme="majorHAnsi" w:eastAsiaTheme="majorEastAsia" w:hAnsiTheme="majorHAnsi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4"/>
    <w:rsid w:val="00A6599C"/>
    <w:rPr>
      <w:rFonts w:asciiTheme="majorHAnsi" w:eastAsiaTheme="majorEastAsia" w:hAnsiTheme="majorHAnsi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A6599C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4"/>
    <w:rsid w:val="00A6599C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4"/>
    <w:rsid w:val="00A6599C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4"/>
    <w:rsid w:val="00A6599C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4"/>
    <w:rsid w:val="00A6599C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4"/>
    <w:rsid w:val="00A6599C"/>
    <w:rPr>
      <w:rFonts w:asciiTheme="majorHAnsi" w:eastAsiaTheme="majorEastAsia" w:hAnsiTheme="majorHAnsi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4"/>
    <w:rsid w:val="00A6599C"/>
    <w:rPr>
      <w:rFonts w:asciiTheme="majorHAnsi" w:eastAsiaTheme="majorEastAsia" w:hAnsiTheme="majorHAnsi" w:cstheme="majorBidi"/>
      <w:iCs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A6599C"/>
    <w:rPr>
      <w:rFonts w:asciiTheme="majorHAnsi" w:eastAsiaTheme="majorEastAsia" w:hAnsiTheme="majorHAnsi" w:cstheme="majorBidi"/>
      <w:iCs/>
      <w:u w:val="single"/>
    </w:rPr>
  </w:style>
  <w:style w:type="paragraph" w:customStyle="1" w:styleId="SubtitleCentered">
    <w:name w:val="Subtitle Centered"/>
    <w:basedOn w:val="Subtitle"/>
    <w:link w:val="SubtitleCenteredChar"/>
    <w:uiPriority w:val="11"/>
    <w:qFormat/>
    <w:rsid w:val="00A6599C"/>
    <w:pPr>
      <w:jc w:val="center"/>
    </w:pPr>
  </w:style>
  <w:style w:type="numbering" w:customStyle="1" w:styleId="ListBullets">
    <w:name w:val="ListBullets"/>
    <w:uiPriority w:val="99"/>
    <w:rsid w:val="00D71515"/>
    <w:pPr>
      <w:numPr>
        <w:numId w:val="22"/>
      </w:numPr>
    </w:pPr>
  </w:style>
  <w:style w:type="numbering" w:customStyle="1" w:styleId="ListNumbers">
    <w:name w:val="ListNumbers"/>
    <w:uiPriority w:val="99"/>
    <w:rsid w:val="00D71515"/>
    <w:pPr>
      <w:numPr>
        <w:numId w:val="23"/>
      </w:numPr>
    </w:pPr>
  </w:style>
  <w:style w:type="paragraph" w:styleId="ListBullet">
    <w:name w:val="List Bullet"/>
    <w:basedOn w:val="Normal"/>
    <w:uiPriority w:val="6"/>
    <w:qFormat/>
    <w:rsid w:val="00477584"/>
    <w:pPr>
      <w:numPr>
        <w:numId w:val="28"/>
      </w:numPr>
      <w:spacing w:after="240"/>
    </w:pPr>
  </w:style>
  <w:style w:type="paragraph" w:styleId="ListBullet2">
    <w:name w:val="List Bullet 2"/>
    <w:basedOn w:val="Normal"/>
    <w:uiPriority w:val="6"/>
    <w:qFormat/>
    <w:rsid w:val="00477584"/>
    <w:pPr>
      <w:numPr>
        <w:ilvl w:val="1"/>
        <w:numId w:val="28"/>
      </w:numPr>
      <w:spacing w:after="240"/>
    </w:pPr>
  </w:style>
  <w:style w:type="paragraph" w:styleId="ListBullet3">
    <w:name w:val="List Bullet 3"/>
    <w:basedOn w:val="Normal"/>
    <w:uiPriority w:val="6"/>
    <w:rsid w:val="00477584"/>
    <w:pPr>
      <w:numPr>
        <w:ilvl w:val="2"/>
        <w:numId w:val="28"/>
      </w:numPr>
      <w:spacing w:after="240"/>
    </w:pPr>
  </w:style>
  <w:style w:type="paragraph" w:styleId="ListBullet4">
    <w:name w:val="List Bullet 4"/>
    <w:basedOn w:val="Normal"/>
    <w:uiPriority w:val="6"/>
    <w:rsid w:val="00477584"/>
    <w:pPr>
      <w:numPr>
        <w:ilvl w:val="3"/>
        <w:numId w:val="28"/>
      </w:numPr>
      <w:spacing w:after="240"/>
    </w:pPr>
  </w:style>
  <w:style w:type="paragraph" w:styleId="ListBullet5">
    <w:name w:val="List Bullet 5"/>
    <w:basedOn w:val="Normal"/>
    <w:uiPriority w:val="6"/>
    <w:rsid w:val="00477584"/>
    <w:pPr>
      <w:numPr>
        <w:ilvl w:val="4"/>
        <w:numId w:val="28"/>
      </w:numPr>
      <w:spacing w:after="240"/>
    </w:pPr>
  </w:style>
  <w:style w:type="paragraph" w:styleId="List">
    <w:name w:val="List"/>
    <w:basedOn w:val="Normal"/>
    <w:uiPriority w:val="5"/>
    <w:semiHidden/>
    <w:qFormat/>
    <w:rsid w:val="00477584"/>
    <w:pPr>
      <w:spacing w:after="240"/>
      <w:ind w:left="360" w:hanging="360"/>
    </w:pPr>
  </w:style>
  <w:style w:type="paragraph" w:styleId="ListNumber">
    <w:name w:val="List Number"/>
    <w:basedOn w:val="Normal"/>
    <w:uiPriority w:val="7"/>
    <w:qFormat/>
    <w:rsid w:val="00477584"/>
    <w:pPr>
      <w:numPr>
        <w:numId w:val="29"/>
      </w:numPr>
      <w:spacing w:after="240"/>
    </w:pPr>
  </w:style>
  <w:style w:type="paragraph" w:styleId="ListNumber2">
    <w:name w:val="List Number 2"/>
    <w:basedOn w:val="Normal"/>
    <w:uiPriority w:val="7"/>
    <w:qFormat/>
    <w:rsid w:val="00477584"/>
    <w:pPr>
      <w:numPr>
        <w:ilvl w:val="1"/>
        <w:numId w:val="29"/>
      </w:numPr>
      <w:spacing w:after="240"/>
    </w:pPr>
  </w:style>
  <w:style w:type="paragraph" w:styleId="ListNumber3">
    <w:name w:val="List Number 3"/>
    <w:basedOn w:val="Normal"/>
    <w:uiPriority w:val="7"/>
    <w:rsid w:val="00477584"/>
    <w:pPr>
      <w:numPr>
        <w:ilvl w:val="2"/>
        <w:numId w:val="29"/>
      </w:numPr>
      <w:spacing w:after="240"/>
    </w:pPr>
  </w:style>
  <w:style w:type="paragraph" w:styleId="ListNumber4">
    <w:name w:val="List Number 4"/>
    <w:basedOn w:val="Normal"/>
    <w:uiPriority w:val="7"/>
    <w:rsid w:val="00477584"/>
    <w:pPr>
      <w:numPr>
        <w:ilvl w:val="3"/>
        <w:numId w:val="29"/>
      </w:numPr>
      <w:spacing w:after="240"/>
    </w:pPr>
  </w:style>
  <w:style w:type="paragraph" w:styleId="List2">
    <w:name w:val="List 2"/>
    <w:basedOn w:val="Normal"/>
    <w:uiPriority w:val="5"/>
    <w:semiHidden/>
    <w:qFormat/>
    <w:rsid w:val="00477584"/>
    <w:pPr>
      <w:spacing w:after="240"/>
      <w:ind w:left="720" w:hanging="360"/>
    </w:pPr>
  </w:style>
  <w:style w:type="paragraph" w:styleId="List3">
    <w:name w:val="List 3"/>
    <w:basedOn w:val="Normal"/>
    <w:uiPriority w:val="5"/>
    <w:semiHidden/>
    <w:rsid w:val="00477584"/>
    <w:pPr>
      <w:spacing w:after="240"/>
      <w:ind w:left="1080" w:hanging="360"/>
    </w:pPr>
  </w:style>
  <w:style w:type="paragraph" w:styleId="List4">
    <w:name w:val="List 4"/>
    <w:basedOn w:val="Normal"/>
    <w:uiPriority w:val="5"/>
    <w:semiHidden/>
    <w:rsid w:val="00477584"/>
    <w:pPr>
      <w:spacing w:after="240"/>
      <w:ind w:left="1440" w:hanging="360"/>
    </w:pPr>
  </w:style>
  <w:style w:type="paragraph" w:styleId="List5">
    <w:name w:val="List 5"/>
    <w:basedOn w:val="Normal"/>
    <w:uiPriority w:val="5"/>
    <w:semiHidden/>
    <w:rsid w:val="00477584"/>
    <w:pPr>
      <w:spacing w:after="240"/>
      <w:ind w:left="1800" w:hanging="360"/>
    </w:pPr>
  </w:style>
  <w:style w:type="paragraph" w:styleId="ListContinue">
    <w:name w:val="List Continue"/>
    <w:basedOn w:val="Normal"/>
    <w:uiPriority w:val="8"/>
    <w:qFormat/>
    <w:rsid w:val="00477584"/>
    <w:pPr>
      <w:spacing w:after="240"/>
      <w:ind w:left="360"/>
    </w:pPr>
  </w:style>
  <w:style w:type="paragraph" w:styleId="ListContinue2">
    <w:name w:val="List Continue 2"/>
    <w:basedOn w:val="Normal"/>
    <w:uiPriority w:val="8"/>
    <w:qFormat/>
    <w:rsid w:val="00477584"/>
    <w:pPr>
      <w:spacing w:after="240"/>
      <w:ind w:left="720"/>
    </w:pPr>
  </w:style>
  <w:style w:type="paragraph" w:styleId="ListContinue3">
    <w:name w:val="List Continue 3"/>
    <w:basedOn w:val="Normal"/>
    <w:uiPriority w:val="8"/>
    <w:rsid w:val="00477584"/>
    <w:pPr>
      <w:spacing w:after="240"/>
      <w:ind w:left="1080"/>
    </w:pPr>
  </w:style>
  <w:style w:type="paragraph" w:styleId="ListContinue4">
    <w:name w:val="List Continue 4"/>
    <w:basedOn w:val="Normal"/>
    <w:uiPriority w:val="8"/>
    <w:rsid w:val="00477584"/>
    <w:pPr>
      <w:spacing w:after="240"/>
      <w:ind w:left="1440"/>
    </w:pPr>
  </w:style>
  <w:style w:type="paragraph" w:styleId="ListContinue5">
    <w:name w:val="List Continue 5"/>
    <w:basedOn w:val="Normal"/>
    <w:uiPriority w:val="8"/>
    <w:rsid w:val="00477584"/>
    <w:pPr>
      <w:spacing w:after="240"/>
      <w:ind w:left="1800"/>
    </w:pPr>
  </w:style>
  <w:style w:type="paragraph" w:styleId="ListNumber5">
    <w:name w:val="List Number 5"/>
    <w:basedOn w:val="Normal"/>
    <w:uiPriority w:val="7"/>
    <w:rsid w:val="00477584"/>
    <w:pPr>
      <w:numPr>
        <w:ilvl w:val="4"/>
        <w:numId w:val="29"/>
      </w:numPr>
      <w:spacing w:after="240"/>
    </w:pPr>
  </w:style>
  <w:style w:type="character" w:customStyle="1" w:styleId="SubtitleCenteredChar">
    <w:name w:val="Subtitle Centered Char"/>
    <w:basedOn w:val="SubtitleChar"/>
    <w:link w:val="SubtitleCentered"/>
    <w:uiPriority w:val="11"/>
    <w:rsid w:val="00A6599C"/>
    <w:rPr>
      <w:rFonts w:asciiTheme="majorHAnsi" w:eastAsiaTheme="majorEastAsia" w:hAnsiTheme="majorHAnsi" w:cstheme="majorBidi"/>
      <w:iCs/>
      <w:u w:val="single"/>
    </w:rPr>
  </w:style>
  <w:style w:type="character" w:customStyle="1" w:styleId="BlockTextChar">
    <w:name w:val="Block Text Char"/>
    <w:basedOn w:val="DefaultParagraphFont"/>
    <w:link w:val="BlockText"/>
    <w:uiPriority w:val="2"/>
    <w:rsid w:val="007A7997"/>
    <w:rPr>
      <w:rFonts w:eastAsiaTheme="minorEastAsia"/>
      <w:iCs/>
    </w:rPr>
  </w:style>
  <w:style w:type="paragraph" w:customStyle="1" w:styleId="LetteredParagraphDouble">
    <w:name w:val="Lettered Paragraph Double"/>
    <w:basedOn w:val="Normal"/>
    <w:link w:val="LetteredParagraphDoubleChar"/>
    <w:unhideWhenUsed/>
    <w:rsid w:val="000E72A7"/>
    <w:pPr>
      <w:numPr>
        <w:numId w:val="24"/>
      </w:numPr>
      <w:tabs>
        <w:tab w:val="left" w:pos="1800"/>
      </w:tabs>
      <w:spacing w:line="480" w:lineRule="auto"/>
    </w:pPr>
  </w:style>
  <w:style w:type="paragraph" w:customStyle="1" w:styleId="LetteredParagraphSingle">
    <w:name w:val="Lettered Paragraph Single"/>
    <w:basedOn w:val="Normal"/>
    <w:link w:val="LetteredParagraphSingleChar"/>
    <w:unhideWhenUsed/>
    <w:rsid w:val="000E72A7"/>
    <w:pPr>
      <w:numPr>
        <w:numId w:val="25"/>
      </w:numPr>
      <w:tabs>
        <w:tab w:val="left" w:pos="1800"/>
      </w:tabs>
      <w:spacing w:after="240"/>
    </w:pPr>
  </w:style>
  <w:style w:type="character" w:customStyle="1" w:styleId="LetteredParagraphDoubleChar">
    <w:name w:val="Lettered Paragraph Double Char"/>
    <w:basedOn w:val="DefaultParagraphFont"/>
    <w:link w:val="LetteredParagraphDouble"/>
    <w:rsid w:val="000E72A7"/>
  </w:style>
  <w:style w:type="paragraph" w:customStyle="1" w:styleId="NumberedParagraphDouble">
    <w:name w:val="Numbered Paragraph Double"/>
    <w:basedOn w:val="Normal"/>
    <w:link w:val="NumberedParagraphDoubleChar"/>
    <w:rsid w:val="000E72A7"/>
    <w:pPr>
      <w:numPr>
        <w:numId w:val="26"/>
      </w:numPr>
      <w:tabs>
        <w:tab w:val="left" w:pos="720"/>
      </w:tabs>
      <w:spacing w:line="480" w:lineRule="auto"/>
    </w:pPr>
  </w:style>
  <w:style w:type="character" w:customStyle="1" w:styleId="LetteredParagraphSingleChar">
    <w:name w:val="Lettered Paragraph Single Char"/>
    <w:basedOn w:val="DefaultParagraphFont"/>
    <w:link w:val="LetteredParagraphSingle"/>
    <w:rsid w:val="000E72A7"/>
  </w:style>
  <w:style w:type="paragraph" w:customStyle="1" w:styleId="NumberedParagraphSingle">
    <w:name w:val="Numbered Paragraph Single"/>
    <w:basedOn w:val="Normal"/>
    <w:link w:val="NumberedParagraphSingleChar"/>
    <w:rsid w:val="000E72A7"/>
    <w:pPr>
      <w:numPr>
        <w:numId w:val="27"/>
      </w:numPr>
      <w:tabs>
        <w:tab w:val="left" w:pos="1800"/>
      </w:tabs>
      <w:spacing w:after="240"/>
    </w:pPr>
  </w:style>
  <w:style w:type="character" w:customStyle="1" w:styleId="NumberedParagraphDoubleChar">
    <w:name w:val="Numbered Paragraph Double Char"/>
    <w:basedOn w:val="DefaultParagraphFont"/>
    <w:link w:val="NumberedParagraphDouble"/>
    <w:rsid w:val="000E72A7"/>
  </w:style>
  <w:style w:type="paragraph" w:customStyle="1" w:styleId="Re">
    <w:name w:val="Re"/>
    <w:basedOn w:val="Normal"/>
    <w:next w:val="Salutation"/>
    <w:uiPriority w:val="19"/>
    <w:rsid w:val="00B160B0"/>
    <w:pPr>
      <w:tabs>
        <w:tab w:val="left" w:pos="2160"/>
      </w:tabs>
      <w:spacing w:before="240" w:after="240"/>
      <w:ind w:left="2160" w:right="1440" w:hanging="720"/>
      <w:contextualSpacing/>
    </w:pPr>
  </w:style>
  <w:style w:type="character" w:customStyle="1" w:styleId="NumberedParagraphSingleChar">
    <w:name w:val="Numbered Paragraph Single Char"/>
    <w:basedOn w:val="DefaultParagraphFont"/>
    <w:link w:val="NumberedParagraphSingle"/>
    <w:rsid w:val="000E72A7"/>
  </w:style>
  <w:style w:type="paragraph" w:customStyle="1" w:styleId="TableEnd">
    <w:name w:val="Table End"/>
    <w:basedOn w:val="Normal"/>
    <w:uiPriority w:val="19"/>
    <w:rsid w:val="003B49FC"/>
    <w:pPr>
      <w:spacing w:before="60" w:after="180"/>
    </w:pPr>
  </w:style>
  <w:style w:type="paragraph" w:customStyle="1" w:styleId="TableHeading">
    <w:name w:val="Table Heading"/>
    <w:basedOn w:val="Normal"/>
    <w:uiPriority w:val="19"/>
    <w:rsid w:val="003B49FC"/>
    <w:pPr>
      <w:keepNext/>
      <w:spacing w:before="240" w:after="60"/>
      <w:jc w:val="center"/>
    </w:pPr>
    <w:rPr>
      <w:b/>
    </w:rPr>
  </w:style>
  <w:style w:type="paragraph" w:customStyle="1" w:styleId="TableText">
    <w:name w:val="Table Text"/>
    <w:basedOn w:val="Normal"/>
    <w:uiPriority w:val="19"/>
    <w:rsid w:val="003B49FC"/>
    <w:pPr>
      <w:spacing w:before="60" w:after="60"/>
    </w:pPr>
  </w:style>
  <w:style w:type="paragraph" w:styleId="TOCHeading">
    <w:name w:val="TOC Heading"/>
    <w:basedOn w:val="Normal"/>
    <w:next w:val="Normal"/>
    <w:uiPriority w:val="39"/>
    <w:semiHidden/>
    <w:unhideWhenUsed/>
    <w:rsid w:val="001B364F"/>
    <w:pPr>
      <w:spacing w:after="240"/>
      <w:contextualSpacing/>
      <w:jc w:val="center"/>
    </w:pPr>
    <w:rPr>
      <w:b/>
    </w:rPr>
  </w:style>
  <w:style w:type="paragraph" w:styleId="TOC1">
    <w:name w:val="toc 1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720" w:right="720" w:hanging="720"/>
    </w:pPr>
    <w:rPr>
      <w:noProof/>
    </w:rPr>
  </w:style>
  <w:style w:type="paragraph" w:styleId="TOC2">
    <w:name w:val="toc 2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4320" w:right="720" w:hanging="720"/>
    </w:pPr>
    <w:rPr>
      <w:noProof/>
    </w:rPr>
  </w:style>
  <w:style w:type="paragraph" w:styleId="TOC7">
    <w:name w:val="toc 7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5040" w:right="720" w:hanging="720"/>
    </w:pPr>
    <w:rPr>
      <w:noProof/>
    </w:rPr>
  </w:style>
  <w:style w:type="paragraph" w:styleId="TOC8">
    <w:name w:val="toc 8"/>
    <w:basedOn w:val="Normal"/>
    <w:next w:val="Normal"/>
    <w:uiPriority w:val="39"/>
    <w:semiHidden/>
    <w:rsid w:val="001E0028"/>
    <w:pPr>
      <w:tabs>
        <w:tab w:val="right" w:leader="dot" w:pos="9346"/>
      </w:tabs>
      <w:spacing w:after="240"/>
      <w:ind w:left="5760" w:right="720" w:hanging="720"/>
    </w:pPr>
    <w:rPr>
      <w:noProof/>
    </w:rPr>
  </w:style>
  <w:style w:type="paragraph" w:styleId="TOC9">
    <w:name w:val="toc 9"/>
    <w:basedOn w:val="Normal"/>
    <w:next w:val="Normal"/>
    <w:uiPriority w:val="39"/>
    <w:semiHidden/>
    <w:rsid w:val="008201FD"/>
    <w:pPr>
      <w:tabs>
        <w:tab w:val="right" w:leader="dot" w:pos="9346"/>
      </w:tabs>
      <w:spacing w:after="240"/>
      <w:ind w:left="6480" w:right="720" w:hanging="720"/>
    </w:pPr>
    <w:rPr>
      <w:noProof/>
    </w:rPr>
  </w:style>
  <w:style w:type="paragraph" w:customStyle="1" w:styleId="Default">
    <w:name w:val="Default"/>
    <w:rsid w:val="00AF42BA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ListParagraph">
    <w:name w:val="List Paragraph"/>
    <w:basedOn w:val="Normal"/>
    <w:uiPriority w:val="9"/>
    <w:rsid w:val="00152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Black Text">
      <a:dk1>
        <a:srgbClr val="000000"/>
      </a:dk1>
      <a:lt1>
        <a:srgbClr val="FFFFFF"/>
      </a:lt1>
      <a:dk2>
        <a:srgbClr val="003366"/>
      </a:dk2>
      <a:lt2>
        <a:srgbClr val="EEECE1"/>
      </a:lt2>
      <a:accent1>
        <a:srgbClr val="00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[Covington]">
      <a:majorFont>
        <a:latin typeface="Times New Roman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>
            <a:lumMod val="60000"/>
            <a:lumOff val="40000"/>
          </a:schemeClr>
        </a:solidFill>
        <a:ln>
          <a:solidFill>
            <a:schemeClr val="tx2">
              <a:lumMod val="60000"/>
              <a:lumOff val="40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 E M E A ! 2 5 1 2 3 5 0 . 1 < / d o c u m e n t i d >  
     < s e n d e r i d > C R O W D E R S < / s e n d e r i d >  
     < s e n d e r e m a i l > S B I S H O P @ C O V . C O M < / s e n d e r e m a i l >  
     < l a s t m o d i f i e d > 2 0 2 4 - 0 6 - 2 7 T 1 7 : 5 8 : 0 0 . 0 0 0 0 0 0 0 + 0 1 : 0 0 < / l a s t m o d i f i e d >  
     < d a t a b a s e > E M E A 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EA44C-00DB-4B72-AEA8-AF357C5A396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9645E18F-448E-4F5F-9BA1-A5208317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281</Words>
  <Characters>1526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Covington &amp; Burling LLP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Bishop</dc:creator>
  <cp:keywords/>
  <dc:description/>
  <cp:lastModifiedBy>Chung, Kyongwha</cp:lastModifiedBy>
  <cp:revision>6</cp:revision>
  <cp:lastPrinted>2011-01-17T20:27:00Z</cp:lastPrinted>
  <dcterms:created xsi:type="dcterms:W3CDTF">2024-06-27T16:56:00Z</dcterms:created>
  <dcterms:modified xsi:type="dcterms:W3CDTF">2024-07-01T02:06:00Z</dcterms:modified>
</cp:coreProperties>
</file>